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193B">
      <w:pPr>
        <w:pStyle w:val="4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</w:rPr>
        <w:t>Supplementary material 1</w:t>
      </w:r>
    </w:p>
    <w:p w14:paraId="0B48FC36">
      <w:pPr>
        <w:pStyle w:val="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</w:t>
      </w:r>
      <w:r>
        <w:rPr>
          <w:rFonts w:hint="default" w:ascii="Times New Roman" w:hAnsi="Times New Roman"/>
          <w:b/>
          <w:sz w:val="24"/>
          <w:szCs w:val="24"/>
          <w:lang w:val="en-US"/>
        </w:rPr>
        <w:t xml:space="preserve"> 1S.</w:t>
      </w:r>
      <w:r>
        <w:rPr>
          <w:rFonts w:ascii="Times New Roman" w:hAnsi="Times New Roman"/>
          <w:sz w:val="24"/>
          <w:szCs w:val="24"/>
        </w:rPr>
        <w:t xml:space="preserve"> Results of sampling using pitfall traps in the Southern Cultures Park in 2021 (individuals per 100 traps per day)</w:t>
      </w:r>
    </w:p>
    <w:tbl>
      <w:tblPr>
        <w:tblStyle w:val="3"/>
        <w:tblW w:w="1494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1296"/>
        <w:gridCol w:w="1296"/>
        <w:gridCol w:w="1296"/>
        <w:gridCol w:w="1296"/>
        <w:gridCol w:w="1342"/>
        <w:gridCol w:w="1418"/>
        <w:gridCol w:w="1417"/>
        <w:gridCol w:w="1900"/>
      </w:tblGrid>
      <w:tr w14:paraId="4B05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BD6D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Species/subspecies</w:t>
            </w:r>
          </w:p>
        </w:tc>
        <w:tc>
          <w:tcPr>
            <w:tcW w:w="5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B815B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Spring season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0A6C6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Summer season</w:t>
            </w:r>
          </w:p>
        </w:tc>
      </w:tr>
      <w:tr w14:paraId="42AF1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704D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0C5F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March </w:t>
            </w:r>
            <w:r>
              <w:rPr>
                <w:rFonts w:ascii="Times New Roman" w:hAnsi="Times New Roman"/>
                <w:lang w:eastAsia="ru-RU"/>
              </w:rPr>
              <w:t>25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lang w:val="en-US" w:eastAsia="ru-RU"/>
              </w:rPr>
              <w:t xml:space="preserve"> April </w:t>
            </w: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007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April 0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lang w:val="en-US" w:eastAsia="ru-RU"/>
              </w:rPr>
              <w:t xml:space="preserve"> April </w:t>
            </w: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5B223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April </w:t>
            </w:r>
            <w:r>
              <w:rPr>
                <w:rFonts w:ascii="Times New Roman" w:hAnsi="Times New Roman"/>
                <w:lang w:eastAsia="ru-RU"/>
              </w:rPr>
              <w:t>28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lang w:val="en-US" w:eastAsia="ru-RU"/>
              </w:rPr>
              <w:t xml:space="preserve"> May </w:t>
            </w: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CE1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May </w:t>
            </w:r>
            <w:r>
              <w:rPr>
                <w:rFonts w:ascii="Times New Roman" w:hAnsi="Times New Roman"/>
                <w:lang w:eastAsia="ru-RU"/>
              </w:rPr>
              <w:t>26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lang w:val="en-US" w:eastAsia="ru-RU"/>
              </w:rPr>
              <w:t xml:space="preserve"> June </w:t>
            </w: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0766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June </w:t>
            </w:r>
            <w:r>
              <w:rPr>
                <w:rFonts w:ascii="Times New Roman" w:hAnsi="Times New Roman"/>
                <w:lang w:eastAsia="ru-RU"/>
              </w:rPr>
              <w:t>17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lang w:val="en-US" w:eastAsia="ru-RU"/>
              </w:rPr>
              <w:t xml:space="preserve"> July </w:t>
            </w: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A82F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July </w:t>
            </w:r>
            <w:r>
              <w:rPr>
                <w:rFonts w:ascii="Times New Roman" w:hAnsi="Times New Roman"/>
                <w:lang w:eastAsia="ru-RU"/>
              </w:rPr>
              <w:t>14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lang w:val="en-US" w:eastAsia="ru-RU"/>
              </w:rPr>
              <w:t xml:space="preserve"> July </w:t>
            </w: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AB3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July </w:t>
            </w:r>
            <w:r>
              <w:rPr>
                <w:rFonts w:ascii="Times New Roman" w:hAnsi="Times New Roman"/>
                <w:lang w:eastAsia="ru-RU"/>
              </w:rPr>
              <w:t>29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lang w:val="en-US" w:eastAsia="ru-RU"/>
              </w:rPr>
              <w:t xml:space="preserve"> August </w:t>
            </w: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F2CB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August </w:t>
            </w:r>
            <w:r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lang w:val="en-US" w:eastAsia="ru-RU"/>
              </w:rPr>
              <w:t xml:space="preserve"> September </w:t>
            </w:r>
            <w:r>
              <w:rPr>
                <w:rFonts w:ascii="Times New Roman" w:hAnsi="Times New Roman"/>
                <w:lang w:eastAsia="ru-RU"/>
              </w:rPr>
              <w:t>18</w:t>
            </w:r>
          </w:p>
        </w:tc>
      </w:tr>
      <w:tr w14:paraId="4686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35A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Class Diplopoda</w:t>
            </w:r>
          </w:p>
        </w:tc>
      </w:tr>
      <w:tr w14:paraId="1D19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2C2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Order Polyxenida</w:t>
            </w:r>
          </w:p>
        </w:tc>
      </w:tr>
      <w:tr w14:paraId="065EA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41E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Family Lophoproctidae</w:t>
            </w:r>
          </w:p>
        </w:tc>
      </w:tr>
      <w:tr w14:paraId="7CA77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750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Lophoproctus coecus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Pocock, 1894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CB9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CB8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CA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D04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434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08E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87F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92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14:paraId="407A9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A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Order Glomerida</w:t>
            </w:r>
          </w:p>
        </w:tc>
      </w:tr>
      <w:tr w14:paraId="407D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C2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Family Glomeridae</w:t>
            </w:r>
          </w:p>
        </w:tc>
      </w:tr>
      <w:tr w14:paraId="3D5C1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A2E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Hyleoglomeris awchasica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Brandt, 1840)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7F1F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88B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07B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9C08D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E8A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D0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D41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CB3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24</w:t>
            </w:r>
          </w:p>
        </w:tc>
      </w:tr>
      <w:tr w14:paraId="5CEF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97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Trachysphaera radiosa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(Lignau, 1911)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30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C6AF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C67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077E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ADB17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A0E1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090E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EB54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24</w:t>
            </w:r>
          </w:p>
        </w:tc>
      </w:tr>
      <w:tr w14:paraId="38442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DC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Order Julida</w:t>
            </w:r>
          </w:p>
        </w:tc>
      </w:tr>
      <w:tr w14:paraId="4B25E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AD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Family Blaniulidae</w:t>
            </w:r>
          </w:p>
        </w:tc>
      </w:tr>
      <w:tr w14:paraId="6283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CA7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Nopoiulus kochii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(Gervais, 1847)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FF510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7F615B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E52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D689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526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C790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030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12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14:paraId="76B0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1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Family Julidae</w:t>
            </w:r>
          </w:p>
        </w:tc>
      </w:tr>
      <w:tr w14:paraId="5305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995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Brachyiulus 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lusitanus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Verhoeff, 1898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9A0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8CA6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1B8F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4897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397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669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272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5C16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14:paraId="0E261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66C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Cylindroiulus placidus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(Lignau, 1903)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6C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52B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C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FED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DA003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8EB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004A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F0B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14:paraId="683B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C70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Cylindroiulus pterophylacum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Read, 1992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1E89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CB11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7DCF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F7B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77F58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F9C0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18873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69405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2F86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87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Cylindroiulus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sp.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14B5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A99B5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D87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B6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38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0B76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0233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7DB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14:paraId="3086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C09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Julus colchicus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Lohmander, 1936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67B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F4E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585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E43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75F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E0195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68F4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819B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48</w:t>
            </w:r>
          </w:p>
        </w:tc>
      </w:tr>
      <w:tr w14:paraId="505A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649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Kubaniulus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sp.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97B01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F86A15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8C9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821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D4A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745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A17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083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24</w:t>
            </w:r>
          </w:p>
        </w:tc>
      </w:tr>
      <w:tr w14:paraId="2A4B5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C26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Omobrachyiulus fasciatus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Vagalinski, 2021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8C49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117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1.75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207A6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E7788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CCC4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3F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F30D0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01C12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5C166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145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Omobrachyiulus hortensis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(Golovatch, 1981)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19A3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09EB4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0.70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D670A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0.23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D1CAD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D0AC0A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67E60F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B46C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AE45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</w:p>
        </w:tc>
      </w:tr>
      <w:tr w14:paraId="50029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A3C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Omobrachyiulus implicitus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(Lohmander, 1936)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8687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41A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1.</w:t>
            </w: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1397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0E0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DA1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74EB1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0F0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B0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24</w:t>
            </w:r>
          </w:p>
        </w:tc>
      </w:tr>
      <w:tr w14:paraId="0A0A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DFE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Omobrachyiulus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sp.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64A62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D77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2989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3BD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098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DA6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EA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483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24</w:t>
            </w:r>
          </w:p>
        </w:tc>
      </w:tr>
      <w:tr w14:paraId="30D0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4A1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Omobrachyiulus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sp.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990F0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445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7F1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1818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E2F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152C4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1D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33148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7D44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BF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Order Polydesmida</w:t>
            </w:r>
          </w:p>
        </w:tc>
      </w:tr>
      <w:tr w14:paraId="2EC6B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59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Family Polydesmidae</w:t>
            </w:r>
          </w:p>
        </w:tc>
      </w:tr>
      <w:tr w14:paraId="3AD56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760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Brachydesmus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kalischewskyi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Lignau, 1915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FB1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024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C9E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A616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17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77E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485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653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81</w:t>
            </w:r>
          </w:p>
        </w:tc>
      </w:tr>
      <w:tr w14:paraId="1D473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1A5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Polydesmus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mediterraneus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Daday, 1889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F3A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545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97FA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30691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E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E16E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748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C01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14:paraId="3DAD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00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Family Paradoxosomatidae</w:t>
            </w:r>
          </w:p>
        </w:tc>
      </w:tr>
      <w:tr w14:paraId="6AC5C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17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Oxidus gracilis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(C.L. Koch, 1847)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26643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398C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C3A3A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E3C5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846E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D46CC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5DCAF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4A18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48</w:t>
            </w:r>
          </w:p>
        </w:tc>
      </w:tr>
      <w:tr w14:paraId="4891E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29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Order Chordeumatida</w:t>
            </w:r>
          </w:p>
        </w:tc>
      </w:tr>
      <w:tr w14:paraId="5A18A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5B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Family Anthroleucosomatidae</w:t>
            </w:r>
          </w:p>
        </w:tc>
      </w:tr>
      <w:tr w14:paraId="5F37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4A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Gen.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sp.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2A82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E7985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A43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AEC1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EB9A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BA6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9C0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DB66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24</w:t>
            </w:r>
          </w:p>
        </w:tc>
      </w:tr>
      <w:tr w14:paraId="56AC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CD35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Gen. sp. 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79893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AA6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0.35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4F32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7BF4D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val="en-US" w:eastAsia="ru-RU"/>
              </w:rPr>
              <w:t>61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64AD3A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ADCB3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0B881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7BBF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0.24</w:t>
            </w:r>
          </w:p>
        </w:tc>
      </w:tr>
      <w:tr w14:paraId="5CFB5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6834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Class Chilopoda</w:t>
            </w:r>
          </w:p>
        </w:tc>
      </w:tr>
      <w:tr w14:paraId="2E5BF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598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Order Geophilomorpha</w:t>
            </w:r>
          </w:p>
        </w:tc>
      </w:tr>
      <w:tr w14:paraId="7CC0F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005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Family Geophilidae</w:t>
            </w:r>
          </w:p>
        </w:tc>
      </w:tr>
      <w:tr w14:paraId="6320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B43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Clinopodes escheri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chii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(Verhoeff, 1896)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7315A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EA8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D79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3C5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F63E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2A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.4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13B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BA9E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7C83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D4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Clinopodes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cf.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latisternus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(Attems, 1947)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B18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9848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D5D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EC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8C4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BD0E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0F5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902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3768E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1DD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Geophilus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carpophagus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Leach, 1816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718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323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2EA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376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0C0F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CC3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A17A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A48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1C37F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E5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Pachymerium ferrugineum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(C.L. Koch, 1835)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658C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D852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CF9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AB3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BC49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BA9B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EC6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4EDF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725B0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18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Order Scolopendromorpha</w:t>
            </w:r>
          </w:p>
        </w:tc>
      </w:tr>
      <w:tr w14:paraId="5E621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55E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Family Cryptopidae</w:t>
            </w:r>
          </w:p>
        </w:tc>
      </w:tr>
      <w:tr w14:paraId="49F9F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E6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Cryptops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caucasius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Verhoeff, 1934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F8E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E75E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7672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EB0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87D6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3CC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7CB2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9267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48</w:t>
            </w:r>
          </w:p>
        </w:tc>
      </w:tr>
      <w:tr w14:paraId="3225B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AD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Order Lithobiomorpha</w:t>
            </w:r>
          </w:p>
        </w:tc>
      </w:tr>
      <w:tr w14:paraId="243BB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62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Family Henicopidae</w:t>
            </w:r>
          </w:p>
        </w:tc>
      </w:tr>
      <w:tr w14:paraId="05177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2AB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Lamyctes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africanus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(Porat, 1871)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BD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620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225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BD1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948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4BF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5D3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8F5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2D3AE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88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lang w:eastAsia="ru-RU"/>
              </w:rPr>
              <w:t>Family Lithobiidae</w:t>
            </w:r>
          </w:p>
        </w:tc>
      </w:tr>
      <w:tr w14:paraId="6E32B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6A5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Harpolithobius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cf.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anodus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Latzel, 1880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378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34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6C23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40C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BFAE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166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0A2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60D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24</w:t>
            </w:r>
          </w:p>
        </w:tc>
      </w:tr>
      <w:tr w14:paraId="4C05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73D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Harpolithobius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sp.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68D8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7314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994B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7E3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737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A5F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4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02F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7648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CF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Lithobius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mutabilis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L. Koch, 1862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DBD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4B82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3A1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3DD6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575B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C81A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E8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347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48</w:t>
            </w:r>
          </w:p>
        </w:tc>
      </w:tr>
      <w:tr w14:paraId="7F3C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FD1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Lithobius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peregrinus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Latzel, 1880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17E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2DE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41E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EB90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312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2B0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ECC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0C5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71</w:t>
            </w:r>
          </w:p>
        </w:tc>
      </w:tr>
      <w:tr w14:paraId="001B9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596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Lithobius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striatus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monosulcatus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Folkmanová, 1958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1E0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970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6F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49D2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6FC2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EA6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91D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6D8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14:paraId="2375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091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Lithobius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stuxbergii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Sseliwanoff, 1881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8AECA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A4C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0C7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340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4B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84F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438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4ED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24</w:t>
            </w:r>
          </w:p>
        </w:tc>
      </w:tr>
      <w:tr w14:paraId="645A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12C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Lithobius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sseliwanoffi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en-US" w:eastAsia="ru-RU"/>
              </w:rPr>
              <w:t>Garbowski, 1897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DC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DDE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D38E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618C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1387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E4E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4E79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C0A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206D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B56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Lithobius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sp.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9FAB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69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F521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A69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132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859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6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BA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-</w:t>
            </w:r>
          </w:p>
        </w:tc>
      </w:tr>
      <w:tr w14:paraId="3E68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E62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lang w:val="en-US" w:eastAsia="ru-RU"/>
              </w:rPr>
              <w:t>Total: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2C9F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27.50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DD8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23.08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F1E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18.62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434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13.33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A9F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11.11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42E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3.11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696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3.25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0BD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8.57</w:t>
            </w:r>
          </w:p>
        </w:tc>
      </w:tr>
    </w:tbl>
    <w:p w14:paraId="5147C23C">
      <w:pPr>
        <w:rPr>
          <w:rFonts w:ascii="Times New Roman" w:hAnsi="Times New Roman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Times Roman">
    <w:altName w:val="Mark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F Mark Pro Bold">
    <w:altName w:val="Mark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rk">
    <w:panose1 w:val="02000500000000000000"/>
    <w:charset w:val="00"/>
    <w:family w:val="auto"/>
    <w:pitch w:val="default"/>
    <w:sig w:usb0="A000004F" w:usb1="5000000A" w:usb2="0000002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0C9C"/>
    <w:rsid w:val="001A425A"/>
    <w:rsid w:val="002201AD"/>
    <w:rsid w:val="00416480"/>
    <w:rsid w:val="00464EA9"/>
    <w:rsid w:val="004E4AA9"/>
    <w:rsid w:val="005D39F4"/>
    <w:rsid w:val="006941D4"/>
    <w:rsid w:val="00721D83"/>
    <w:rsid w:val="0076102C"/>
    <w:rsid w:val="0088204F"/>
    <w:rsid w:val="008851BD"/>
    <w:rsid w:val="009B5D5C"/>
    <w:rsid w:val="009B7D3C"/>
    <w:rsid w:val="009C1D30"/>
    <w:rsid w:val="00B62217"/>
    <w:rsid w:val="00BA60CB"/>
    <w:rsid w:val="00C102FC"/>
    <w:rsid w:val="00D62B38"/>
    <w:rsid w:val="00D65D78"/>
    <w:rsid w:val="00DA03C9"/>
    <w:rsid w:val="00DA3F85"/>
    <w:rsid w:val="00E45D08"/>
    <w:rsid w:val="00FA04F1"/>
    <w:rsid w:val="00FE31D3"/>
    <w:rsid w:val="0A58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DPI_5.1_figure_caption"/>
    <w:qFormat/>
    <w:uiPriority w:val="9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hAnsi="Palatino Linotype" w:eastAsia="Times New Roman" w:cs="Times New Roman"/>
      <w:color w:val="000000"/>
      <w:sz w:val="18"/>
      <w:szCs w:val="20"/>
      <w:lang w:val="en-US" w:eastAsia="de-DE" w:bidi="ar-SA"/>
    </w:rPr>
  </w:style>
  <w:style w:type="paragraph" w:customStyle="1" w:styleId="5">
    <w:name w:val="[Без стиля]"/>
    <w:unhideWhenUsed/>
    <w:uiPriority w:val="99"/>
    <w:pPr>
      <w:widowControl w:val="0"/>
      <w:autoSpaceDE w:val="0"/>
      <w:autoSpaceDN w:val="0"/>
      <w:adjustRightInd w:val="0"/>
      <w:spacing w:beforeLines="0" w:afterLines="0" w:line="288" w:lineRule="auto"/>
      <w:textAlignment w:val="center"/>
    </w:pPr>
    <w:rPr>
      <w:rFonts w:hint="default" w:ascii="Times Roman" w:hAnsi="Times Roman" w:eastAsia="Times Roman"/>
      <w:color w:val="000000"/>
      <w:sz w:val="24"/>
      <w:szCs w:val="24"/>
      <w:lang w:val="en-US"/>
    </w:rPr>
  </w:style>
  <w:style w:type="paragraph" w:customStyle="1" w:styleId="6">
    <w:name w:val="H - 1 level"/>
    <w:basedOn w:val="5"/>
    <w:unhideWhenUsed/>
    <w:uiPriority w:val="99"/>
    <w:pPr>
      <w:spacing w:before="641" w:beforeLines="0" w:after="151" w:afterLines="0" w:line="264" w:lineRule="atLeast"/>
      <w:jc w:val="both"/>
    </w:pPr>
    <w:rPr>
      <w:rFonts w:hint="default" w:ascii="FF Mark Pro Bold" w:hAnsi="FF Mark Pro Bold" w:eastAsia="FF Mark Pro Bold"/>
      <w:b/>
      <w:sz w:val="24"/>
      <w:szCs w:val="24"/>
      <w:lang w:val="en-GB"/>
    </w:rPr>
  </w:style>
  <w:style w:type="paragraph" w:customStyle="1" w:styleId="7">
    <w:name w:val="Suppl M - Header"/>
    <w:basedOn w:val="6"/>
    <w:unhideWhenUsed/>
    <w:uiPriority w:val="99"/>
    <w:pPr>
      <w:spacing w:beforeLines="0" w:afterLines="0"/>
    </w:pPr>
    <w:rPr>
      <w:rFonts w:hint="default"/>
      <w:sz w:val="24"/>
      <w:szCs w:val="24"/>
    </w:rPr>
  </w:style>
  <w:style w:type="character" w:customStyle="1" w:styleId="8">
    <w:name w:val="keeplinks"/>
    <w:unhideWhenUsed/>
    <w:uiPriority w:val="99"/>
    <w:rPr>
      <w:rFonts w:hint="default"/>
      <w:color w:val="152959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416</Words>
  <Characters>2372</Characters>
  <Lines>19</Lines>
  <Paragraphs>5</Paragraphs>
  <TotalTime>8</TotalTime>
  <ScaleCrop>false</ScaleCrop>
  <LinksUpToDate>false</LinksUpToDate>
  <CharactersWithSpaces>2783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2025-03-04T10:30:00Z</dcterms:created>
  <dc:creator>Учетная запись Майкрософт</dc:creator>
  <cp:lastModifiedBy>Lidia Tikhobaeva</cp:lastModifiedBy>
  <dcterms:modified xsi:type="dcterms:W3CDTF">2025-03-19T13:11:28Z</dcterms:modified>
  <dc:title>Table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46ABAE502A634B87AC05B3929C461F83_12</vt:lpwstr>
  </property>
</Properties>
</file>